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88B" w14:textId="2B38AF4C" w:rsidR="001C2B73" w:rsidRPr="00EA2450" w:rsidRDefault="001C2B73" w:rsidP="00EA2450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bCs/>
          <w:u w:val="single"/>
        </w:rPr>
      </w:pPr>
      <w:r w:rsidRPr="00EA2450">
        <w:rPr>
          <w:rFonts w:ascii="TimesNewRomanPSMT" w:eastAsia="Times New Roman" w:hAnsi="TimesNewRomanPSMT" w:cs="Times New Roman"/>
          <w:b/>
          <w:bCs/>
          <w:u w:val="single"/>
        </w:rPr>
        <w:t>FAQ ON NCAA RECRUITING ISSUES DURING THE COVID-19 DEAD PERIOD –</w:t>
      </w:r>
    </w:p>
    <w:p w14:paraId="5EBC222E" w14:textId="63AC1499" w:rsidR="001C2B73" w:rsidRPr="001C2B73" w:rsidRDefault="001C2B73" w:rsidP="00EA2450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u w:val="single"/>
        </w:rPr>
      </w:pPr>
      <w:r w:rsidRPr="00EA2450">
        <w:rPr>
          <w:rFonts w:ascii="TimesNewRomanPSMT" w:eastAsia="Times New Roman" w:hAnsi="TimesNewRomanPSMT" w:cs="Times New Roman"/>
          <w:b/>
          <w:bCs/>
          <w:u w:val="single"/>
        </w:rPr>
        <w:t>NOW EXTENDED THROUGH MAY 31</w:t>
      </w:r>
      <w:r w:rsidRPr="00EA2450">
        <w:rPr>
          <w:rFonts w:ascii="TimesNewRomanPSMT" w:eastAsia="Times New Roman" w:hAnsi="TimesNewRomanPSMT" w:cs="Times New Roman"/>
          <w:b/>
          <w:bCs/>
          <w:u w:val="single"/>
          <w:vertAlign w:val="superscript"/>
        </w:rPr>
        <w:t>ST</w:t>
      </w:r>
    </w:p>
    <w:p w14:paraId="3B9451E9" w14:textId="17E5EE1A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FA4895">
        <w:rPr>
          <w:rFonts w:ascii="TimesNewRomanPSMT" w:eastAsia="Times New Roman" w:hAnsi="TimesNewRomanPSMT" w:cs="Times New Roman"/>
          <w:b/>
          <w:bCs/>
          <w:u w:val="single"/>
        </w:rPr>
        <w:t xml:space="preserve">Telephone Calls. </w:t>
      </w:r>
    </w:p>
    <w:p w14:paraId="3745CFFE" w14:textId="3E292C49" w:rsid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institution's coach video call a prospective student-athlete to conduct a tour of the athletics </w:t>
      </w:r>
      <w:r>
        <w:rPr>
          <w:rFonts w:ascii="TimesNewRomanPSMT" w:eastAsia="Times New Roman" w:hAnsi="TimesNewRomanPSMT" w:cs="Times New Roman"/>
        </w:rPr>
        <w:t>&amp;</w:t>
      </w:r>
      <w:r w:rsidRPr="00FA4895">
        <w:rPr>
          <w:rFonts w:ascii="TimesNewRomanPSMT" w:eastAsia="Times New Roman" w:hAnsi="TimesNewRomanPSMT" w:cs="Times New Roman"/>
        </w:rPr>
        <w:t xml:space="preserve"> on-campus facilities?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>
        <w:rPr>
          <w:rFonts w:ascii="TimesNewRomanPSMT" w:hAnsi="TimesNewRomanPSMT"/>
        </w:rPr>
        <w:t xml:space="preserve">Yes. </w:t>
      </w:r>
    </w:p>
    <w:p w14:paraId="06F0BDEB" w14:textId="44AB6DEB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institution's coach conduct a group video call with multiple uncommitted prospective student-athletes?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4C5CE0CB" w14:textId="0CC12F5D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institution's coach engage in a video call with multiple coaches of prospective student-athletes (e.g., high school coaches, club coaches)?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>Yes. A coach may conduct a video call with school</w:t>
      </w:r>
      <w:r>
        <w:rPr>
          <w:rFonts w:ascii="TimesNewRomanPSMT" w:eastAsia="Times New Roman" w:hAnsi="TimesNewRomanPSMT" w:cs="Times New Roman"/>
        </w:rPr>
        <w:t>/</w:t>
      </w:r>
      <w:r w:rsidRPr="00FA4895">
        <w:rPr>
          <w:rFonts w:ascii="TimesNewRomanPSMT" w:eastAsia="Times New Roman" w:hAnsi="TimesNewRomanPSMT" w:cs="Times New Roman"/>
        </w:rPr>
        <w:t>club coaches, provided the institution does</w:t>
      </w:r>
      <w:r>
        <w:rPr>
          <w:rFonts w:ascii="TimesNewRomanPSMT" w:eastAsia="Times New Roman" w:hAnsi="TimesNewRomanPSMT" w:cs="Times New Roman"/>
        </w:rPr>
        <w:t xml:space="preserve">n’t </w:t>
      </w:r>
      <w:r w:rsidRPr="00FA4895">
        <w:rPr>
          <w:rFonts w:ascii="TimesNewRomanPSMT" w:eastAsia="Times New Roman" w:hAnsi="TimesNewRomanPSMT" w:cs="Times New Roman"/>
        </w:rPr>
        <w:t>incur any fee on</w:t>
      </w:r>
      <w:r>
        <w:rPr>
          <w:rFonts w:ascii="TimesNewRomanPSMT" w:eastAsia="Times New Roman" w:hAnsi="TimesNewRomanPSMT" w:cs="Times New Roman"/>
        </w:rPr>
        <w:t xml:space="preserve"> their</w:t>
      </w:r>
      <w:r w:rsidRPr="00FA4895">
        <w:rPr>
          <w:rFonts w:ascii="TimesNewRomanPSMT" w:eastAsia="Times New Roman" w:hAnsi="TimesNewRomanPSMT" w:cs="Times New Roman"/>
        </w:rPr>
        <w:t xml:space="preserve"> behalf </w:t>
      </w:r>
    </w:p>
    <w:p w14:paraId="0D3433DB" w14:textId="04AF9065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During the COVID-19 recruiting dead period when campus visits are not permitted, may an institutional staff member direct a student-athlete to make phone calls to an uncommitted prospective student-athlete for purposes of discussing the campus experience?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480BC126" w14:textId="0876F11F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institutional staff member direct a student-athlete to make phone calls to a committed (e.g., one who has signed a National Letter of Intent, received a written offer of admission or made a financial deposit) prospective student-athlete?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Yes. </w:t>
      </w:r>
    </w:p>
    <w:p w14:paraId="6DE862DF" w14:textId="18E1E9F4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committed prospective student-athletes virtually participate in required athletically related activities (e.g., teambuilding, entertainment)?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56B476F8" w14:textId="7C0C125B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>Question:</w:t>
      </w:r>
      <w:r w:rsidR="001C2B73">
        <w:rPr>
          <w:rFonts w:ascii="TimesNewRomanPS" w:eastAsia="Times New Roman" w:hAnsi="TimesNewRomanPS" w:cs="Times New Roman"/>
          <w:b/>
          <w:bCs/>
        </w:rPr>
        <w:t xml:space="preserve"> </w:t>
      </w:r>
      <w:r w:rsidRPr="00FA4895">
        <w:rPr>
          <w:rFonts w:ascii="TimesNewRomanPSMT" w:eastAsia="Times New Roman" w:hAnsi="TimesNewRomanPSMT" w:cs="Times New Roman"/>
        </w:rPr>
        <w:t xml:space="preserve">May a prospective student-athlete use video call to </w:t>
      </w:r>
      <w:r w:rsidR="001C2B73">
        <w:rPr>
          <w:rFonts w:ascii="TimesNewRomanPSMT" w:eastAsia="Times New Roman" w:hAnsi="TimesNewRomanPSMT" w:cs="Times New Roman"/>
        </w:rPr>
        <w:t>see</w:t>
      </w:r>
      <w:r w:rsidRPr="00FA4895">
        <w:rPr>
          <w:rFonts w:ascii="TimesNewRomanPSMT" w:eastAsia="Times New Roman" w:hAnsi="TimesNewRomanPSMT" w:cs="Times New Roman"/>
        </w:rPr>
        <w:t xml:space="preserve"> a team meeting?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4553D4B0" w14:textId="69464469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>May an institution's coach engage in a virtual speaking engagement (e.g., banquet) that involves prospective student-athletes (e.g., Zoom meeting with a club team)?</w:t>
      </w:r>
      <w:r>
        <w:rPr>
          <w:rFonts w:ascii="TimesNewRomanPSMT" w:eastAsia="Times New Roman" w:hAnsi="TimesNewRomanPSMT" w:cs="Times New Roman"/>
        </w:rPr>
        <w:t xml:space="preserve">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3C134E56" w14:textId="77777777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FA4895">
        <w:rPr>
          <w:rFonts w:ascii="TimesNewRomanPSMT" w:eastAsia="Times New Roman" w:hAnsi="TimesNewRomanPSMT" w:cs="Times New Roman"/>
          <w:b/>
          <w:bCs/>
          <w:u w:val="single"/>
        </w:rPr>
        <w:t xml:space="preserve">Contacts and Evaluations. </w:t>
      </w:r>
    </w:p>
    <w:p w14:paraId="1932A2D1" w14:textId="4C94D4AB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 No. 1: </w:t>
      </w:r>
      <w:r w:rsidRPr="00FA4895">
        <w:rPr>
          <w:rFonts w:ascii="TimesNewRomanPSMT" w:eastAsia="Times New Roman" w:hAnsi="TimesNewRomanPSMT" w:cs="Times New Roman"/>
        </w:rPr>
        <w:t xml:space="preserve">During the temporary COVID-19 recruiting dead period, may an institution's coach have off-campus contact with a prospective student-athlete who has committed to the institution per Bylaw 13.02.5.5.2?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Yes. </w:t>
      </w:r>
      <w:r w:rsidR="001C2B73">
        <w:rPr>
          <w:rFonts w:ascii="TimesNewRomanPSMT" w:eastAsia="Times New Roman" w:hAnsi="TimesNewRomanPSMT" w:cs="Times New Roman"/>
        </w:rPr>
        <w:t xml:space="preserve">Institutions </w:t>
      </w:r>
      <w:r w:rsidRPr="00FA4895">
        <w:rPr>
          <w:rFonts w:ascii="TimesNewRomanPSMT" w:eastAsia="Times New Roman" w:hAnsi="TimesNewRomanPSMT" w:cs="Times New Roman"/>
        </w:rPr>
        <w:t xml:space="preserve">should follow all governmental </w:t>
      </w:r>
      <w:r w:rsidR="001C2B73">
        <w:rPr>
          <w:rFonts w:ascii="TimesNewRomanPSMT" w:eastAsia="Times New Roman" w:hAnsi="TimesNewRomanPSMT" w:cs="Times New Roman"/>
        </w:rPr>
        <w:t>&amp;</w:t>
      </w:r>
      <w:r w:rsidRPr="00FA4895">
        <w:rPr>
          <w:rFonts w:ascii="TimesNewRomanPSMT" w:eastAsia="Times New Roman" w:hAnsi="TimesNewRomanPSMT" w:cs="Times New Roman"/>
        </w:rPr>
        <w:t xml:space="preserve"> public health guidance and/or directives that are issued. </w:t>
      </w:r>
    </w:p>
    <w:p w14:paraId="0AA75CD2" w14:textId="1AF6FE36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MT" w:eastAsia="Times New Roman" w:hAnsi="TimesNewRomanPSMT" w:cs="Times New Roman"/>
          <w:u w:val="single"/>
        </w:rPr>
        <w:t>Campus Visits.</w:t>
      </w:r>
      <w:r w:rsidRPr="00FA4895">
        <w:rPr>
          <w:rFonts w:ascii="TimesNewRomanPSMT" w:eastAsia="Times New Roman" w:hAnsi="TimesNewRomanPSMT" w:cs="Times New Roman"/>
          <w:u w:val="single"/>
        </w:rPr>
        <w:br/>
      </w: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Is it permissible for a prospective student-athlete to take a previously scheduled official or unofficial visit during the </w:t>
      </w:r>
      <w:r w:rsidRPr="00FA4895">
        <w:rPr>
          <w:rFonts w:ascii="TimesNewRomanPSMT" w:eastAsia="Times New Roman" w:hAnsi="TimesNewRomanPSMT" w:cs="Times New Roman"/>
          <w:shd w:val="clear" w:color="auto" w:fill="FFFFFF"/>
        </w:rPr>
        <w:t>temporary COVID-19 recruiting dead period</w:t>
      </w:r>
      <w:r w:rsidRPr="00FA4895">
        <w:rPr>
          <w:rFonts w:ascii="TimesNewRomanPSMT" w:eastAsia="Times New Roman" w:hAnsi="TimesNewRomanPSMT" w:cs="Times New Roman"/>
        </w:rPr>
        <w:t xml:space="preserve">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0E028355" w14:textId="77777777" w:rsidR="00EA2450" w:rsidRDefault="00FA4895" w:rsidP="00EA24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 reimburse a prospective student-athlete for official visit expenses incurred if the official visit was canceled due to the COVID-19 outbreak?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Yes: Providing reimbursement does not count as the student-athlete's official visit to the institution. </w:t>
      </w:r>
    </w:p>
    <w:p w14:paraId="61CDDF9D" w14:textId="494F9B38" w:rsidR="00FA4895" w:rsidRPr="00EA2450" w:rsidRDefault="00FA4895" w:rsidP="00EA24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A4895">
        <w:rPr>
          <w:rFonts w:ascii="TimesNewRomanPSMT" w:eastAsia="Times New Roman" w:hAnsi="TimesNewRomanPSMT" w:cs="Times New Roman"/>
          <w:b/>
          <w:bCs/>
          <w:u w:val="single"/>
        </w:rPr>
        <w:lastRenderedPageBreak/>
        <w:t xml:space="preserve">Camps and Clinics. </w:t>
      </w:r>
    </w:p>
    <w:p w14:paraId="6772A3DD" w14:textId="77777777" w:rsidR="001C2B73" w:rsidRDefault="00FA4895" w:rsidP="00FA4895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Is it permissible for an institution to conduct an institutional camp or clinic during the temporary COVID-19 recruiting dead period?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>No.</w:t>
      </w:r>
    </w:p>
    <w:p w14:paraId="7294AAF0" w14:textId="6031021B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MT" w:eastAsia="Times New Roman" w:hAnsi="TimesNewRomanPSMT" w:cs="Times New Roman"/>
        </w:rPr>
        <w:br/>
      </w:r>
      <w:r w:rsidRPr="00FA4895">
        <w:rPr>
          <w:rFonts w:ascii="TimesNewRomanPS" w:eastAsia="Times New Roman" w:hAnsi="TimesNewRomanPS" w:cs="Times New Roman"/>
          <w:b/>
          <w:bCs/>
        </w:rPr>
        <w:t>Questio</w:t>
      </w:r>
      <w:r w:rsidR="001C2B73">
        <w:rPr>
          <w:rFonts w:ascii="TimesNewRomanPS" w:eastAsia="Times New Roman" w:hAnsi="TimesNewRomanPS" w:cs="Times New Roman"/>
          <w:b/>
          <w:bCs/>
        </w:rPr>
        <w:t>n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: </w:t>
      </w:r>
      <w:r w:rsidRPr="00FA4895">
        <w:rPr>
          <w:rFonts w:ascii="TimesNewRomanPSMT" w:eastAsia="Times New Roman" w:hAnsi="TimesNewRomanPSMT" w:cs="Times New Roman"/>
        </w:rPr>
        <w:t xml:space="preserve">May an institution's coach work an online/virtual camp and clinic during the temporary COVID-19 recruiting dead period?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 xml:space="preserve">No. </w:t>
      </w:r>
    </w:p>
    <w:p w14:paraId="4C6E9B58" w14:textId="77777777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MT" w:eastAsia="Times New Roman" w:hAnsi="TimesNewRomanPSMT" w:cs="Times New Roman"/>
        </w:rPr>
        <w:t xml:space="preserve">Miscellaneous. </w:t>
      </w:r>
    </w:p>
    <w:p w14:paraId="20F8D1FA" w14:textId="18FF6751" w:rsidR="00FA4895" w:rsidRPr="00FA4895" w:rsidRDefault="00FA4895" w:rsidP="00FA48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A4895">
        <w:rPr>
          <w:rFonts w:ascii="TimesNewRomanPS" w:eastAsia="Times New Roman" w:hAnsi="TimesNewRomanPS" w:cs="Times New Roman"/>
          <w:b/>
          <w:bCs/>
        </w:rPr>
        <w:t xml:space="preserve">Question: </w:t>
      </w:r>
      <w:r w:rsidRPr="00FA4895">
        <w:rPr>
          <w:rFonts w:ascii="TimesNewRomanPSMT" w:eastAsia="Times New Roman" w:hAnsi="TimesNewRomanPSMT" w:cs="Times New Roman"/>
        </w:rPr>
        <w:t xml:space="preserve">May an institution's coach be involved with a local sports club during the temporary COVID-19 recruiting dead period? </w:t>
      </w:r>
      <w:r w:rsidRPr="00FA4895">
        <w:rPr>
          <w:rFonts w:ascii="TimesNewRomanPS" w:eastAsia="Times New Roman" w:hAnsi="TimesNewRomanPS" w:cs="Times New Roman"/>
          <w:b/>
          <w:bCs/>
        </w:rPr>
        <w:t xml:space="preserve">Answer: </w:t>
      </w:r>
      <w:r w:rsidRPr="00FA4895">
        <w:rPr>
          <w:rFonts w:ascii="TimesNewRomanPSMT" w:eastAsia="Times New Roman" w:hAnsi="TimesNewRomanPSMT" w:cs="Times New Roman"/>
        </w:rPr>
        <w:t>Yes</w:t>
      </w:r>
      <w:r w:rsidR="001C2B73">
        <w:rPr>
          <w:rFonts w:ascii="TimesNewRomanPSMT" w:eastAsia="Times New Roman" w:hAnsi="TimesNewRomanPSMT" w:cs="Times New Roman"/>
        </w:rPr>
        <w:t>.</w:t>
      </w:r>
    </w:p>
    <w:p w14:paraId="37E45AC5" w14:textId="77777777" w:rsidR="00C61BE4" w:rsidRDefault="00C61BE4"/>
    <w:sectPr w:rsidR="00C61BE4" w:rsidSect="000E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5"/>
    <w:rsid w:val="000A2842"/>
    <w:rsid w:val="000E5E3F"/>
    <w:rsid w:val="001C2B73"/>
    <w:rsid w:val="00433396"/>
    <w:rsid w:val="0047701B"/>
    <w:rsid w:val="00A25831"/>
    <w:rsid w:val="00C61BE4"/>
    <w:rsid w:val="00D2267B"/>
    <w:rsid w:val="00EA2450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CB58"/>
  <w15:chartTrackingRefBased/>
  <w15:docId w15:val="{666E8465-D25D-D34F-A96E-3D90622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Tabatznik</dc:creator>
  <cp:keywords/>
  <dc:description/>
  <cp:lastModifiedBy>Executive Director</cp:lastModifiedBy>
  <cp:revision>2</cp:revision>
  <dcterms:created xsi:type="dcterms:W3CDTF">2020-04-03T14:56:00Z</dcterms:created>
  <dcterms:modified xsi:type="dcterms:W3CDTF">2020-04-03T14:56:00Z</dcterms:modified>
</cp:coreProperties>
</file>